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3C1" w:rsidRPr="00A2106D" w:rsidRDefault="00E06775" w:rsidP="00E643C1">
      <w:pPr>
        <w:jc w:val="right"/>
        <w:rPr>
          <w:rFonts w:ascii="Calibri" w:hAnsi="Calibri"/>
          <w:b/>
          <w:lang w:val="en-US"/>
        </w:rPr>
      </w:pPr>
      <w:r w:rsidRPr="00A2106D">
        <w:rPr>
          <w:rFonts w:ascii="Calibri" w:hAnsi="Calibri"/>
          <w:b/>
          <w:lang w:val="en-US"/>
        </w:rPr>
        <w:t>Brain Rules</w:t>
      </w:r>
    </w:p>
    <w:p w:rsidR="00E643C1" w:rsidRPr="00A2106D" w:rsidRDefault="00E06775" w:rsidP="00E643C1">
      <w:pPr>
        <w:jc w:val="right"/>
        <w:rPr>
          <w:rFonts w:ascii="Calibri" w:hAnsi="Calibri"/>
          <w:b/>
          <w:lang w:val="en-US"/>
        </w:rPr>
      </w:pPr>
      <w:r w:rsidRPr="00A2106D">
        <w:rPr>
          <w:rFonts w:ascii="Calibri" w:hAnsi="Calibri"/>
          <w:b/>
        </w:rPr>
        <w:t xml:space="preserve">by </w:t>
      </w:r>
      <w:r w:rsidRPr="00A2106D">
        <w:rPr>
          <w:rFonts w:ascii="Calibri" w:hAnsi="Calibri"/>
          <w:b/>
          <w:lang w:val="en-US"/>
        </w:rPr>
        <w:t>John Medina</w:t>
      </w:r>
    </w:p>
    <w:p w:rsidR="00E643C1" w:rsidRPr="00A2106D" w:rsidRDefault="00E06775" w:rsidP="00E643C1">
      <w:pPr>
        <w:jc w:val="right"/>
        <w:rPr>
          <w:rFonts w:ascii="Calibri" w:hAnsi="Calibri"/>
          <w:b/>
        </w:rPr>
      </w:pPr>
      <w:r w:rsidRPr="00A2106D">
        <w:rPr>
          <w:rFonts w:ascii="Calibri" w:hAnsi="Calibri"/>
          <w:b/>
          <w:lang w:val="en-US"/>
        </w:rPr>
        <w:t>Seattle, Washington</w:t>
      </w:r>
      <w:r w:rsidRPr="00A2106D">
        <w:rPr>
          <w:rFonts w:ascii="Calibri" w:hAnsi="Calibri"/>
          <w:b/>
        </w:rPr>
        <w:t xml:space="preserve">; </w:t>
      </w:r>
      <w:r w:rsidRPr="00A2106D">
        <w:rPr>
          <w:rFonts w:ascii="Calibri" w:hAnsi="Calibri"/>
          <w:b/>
          <w:lang w:val="en-US"/>
        </w:rPr>
        <w:t>Pear Press</w:t>
      </w:r>
      <w:r w:rsidR="00E643C1" w:rsidRPr="00A2106D">
        <w:rPr>
          <w:rFonts w:ascii="Calibri" w:hAnsi="Calibri"/>
          <w:b/>
        </w:rPr>
        <w:t>. 2008</w:t>
      </w:r>
    </w:p>
    <w:p w:rsidR="00E643C1" w:rsidRPr="00A2106D" w:rsidRDefault="00E643C1" w:rsidP="00E643C1">
      <w:pPr>
        <w:jc w:val="right"/>
        <w:rPr>
          <w:rFonts w:ascii="Calibri" w:hAnsi="Calibri"/>
          <w:b/>
        </w:rPr>
      </w:pPr>
    </w:p>
    <w:p w:rsidR="00E643C1" w:rsidRPr="00A2106D" w:rsidRDefault="00E06775" w:rsidP="00E643C1">
      <w:pPr>
        <w:jc w:val="right"/>
        <w:rPr>
          <w:rFonts w:ascii="Calibri" w:hAnsi="Calibri"/>
          <w:lang w:val="en-US"/>
        </w:rPr>
      </w:pPr>
      <w:r w:rsidRPr="00A2106D">
        <w:rPr>
          <w:rFonts w:ascii="Calibri" w:hAnsi="Calibri"/>
          <w:lang w:val="en-US"/>
        </w:rPr>
        <w:t>Dana Cope</w:t>
      </w:r>
    </w:p>
    <w:p w:rsidR="00E643C1" w:rsidRPr="00A2106D" w:rsidRDefault="00E643C1" w:rsidP="00E643C1">
      <w:pPr>
        <w:jc w:val="right"/>
        <w:rPr>
          <w:rFonts w:ascii="Calibri" w:hAnsi="Calibri"/>
        </w:rPr>
      </w:pPr>
      <w:r w:rsidRPr="00A2106D">
        <w:rPr>
          <w:rFonts w:ascii="Calibri" w:hAnsi="Calibri"/>
        </w:rPr>
        <w:t>Touro University California, Mare Island</w:t>
      </w:r>
    </w:p>
    <w:p w:rsidR="00E643C1" w:rsidRPr="00A2106D" w:rsidRDefault="00E643C1" w:rsidP="00E643C1">
      <w:pPr>
        <w:rPr>
          <w:rFonts w:ascii="Calibri" w:hAnsi="Calibri"/>
        </w:rPr>
      </w:pPr>
    </w:p>
    <w:p w:rsidR="00A20FFD" w:rsidRPr="00A2106D" w:rsidRDefault="007E3FBF" w:rsidP="00841644">
      <w:pPr>
        <w:spacing w:line="480" w:lineRule="auto"/>
        <w:ind w:firstLine="720"/>
        <w:rPr>
          <w:rFonts w:ascii="Calibri" w:hAnsi="Calibri"/>
          <w:lang w:val="en-US"/>
        </w:rPr>
      </w:pPr>
      <w:r w:rsidRPr="00A2106D">
        <w:rPr>
          <w:rFonts w:ascii="Calibri" w:hAnsi="Calibri"/>
          <w:lang w:val="en-US"/>
        </w:rPr>
        <w:t>Written by John Medina</w:t>
      </w:r>
      <w:r w:rsidR="00E643C1" w:rsidRPr="00A2106D">
        <w:rPr>
          <w:rFonts w:ascii="Calibri" w:hAnsi="Calibri"/>
        </w:rPr>
        <w:t xml:space="preserve">, </w:t>
      </w:r>
      <w:r w:rsidRPr="00A2106D">
        <w:rPr>
          <w:rFonts w:ascii="Calibri" w:hAnsi="Calibri"/>
          <w:i/>
          <w:lang w:val="en-US"/>
        </w:rPr>
        <w:t>Brain Rules-12 Principals for Surviving and Thriving at Work, Home, and School</w:t>
      </w:r>
      <w:r w:rsidR="00E643C1" w:rsidRPr="00A2106D">
        <w:rPr>
          <w:rFonts w:ascii="Calibri" w:hAnsi="Calibri"/>
          <w:i/>
        </w:rPr>
        <w:t xml:space="preserve"> </w:t>
      </w:r>
      <w:r w:rsidRPr="00A2106D">
        <w:rPr>
          <w:rFonts w:ascii="Calibri" w:hAnsi="Calibri"/>
          <w:lang w:val="en-US"/>
        </w:rPr>
        <w:t>makes us rethink the way we learn and challenges us to exam</w:t>
      </w:r>
      <w:r w:rsidR="006358FD" w:rsidRPr="00A2106D">
        <w:rPr>
          <w:rFonts w:ascii="Calibri" w:hAnsi="Calibri"/>
          <w:lang w:val="en-US"/>
        </w:rPr>
        <w:t>ine our practices at work, home, and school so that they</w:t>
      </w:r>
      <w:r w:rsidRPr="00A2106D">
        <w:rPr>
          <w:rFonts w:ascii="Calibri" w:hAnsi="Calibri"/>
        </w:rPr>
        <w:t xml:space="preserve"> align with the needs of our brain</w:t>
      </w:r>
      <w:r w:rsidR="00E643C1" w:rsidRPr="00A2106D">
        <w:rPr>
          <w:rFonts w:ascii="Calibri" w:hAnsi="Calibri"/>
        </w:rPr>
        <w:t xml:space="preserve">. </w:t>
      </w:r>
      <w:r w:rsidR="006358FD" w:rsidRPr="00A2106D">
        <w:rPr>
          <w:rFonts w:ascii="Calibri" w:hAnsi="Calibri"/>
          <w:lang w:val="en-US"/>
        </w:rPr>
        <w:t>According to Dr. Medina, “we should learn to make friends with our brains and learn to work</w:t>
      </w:r>
      <w:r w:rsidR="00841644" w:rsidRPr="00A2106D">
        <w:rPr>
          <w:rFonts w:ascii="Calibri" w:hAnsi="Calibri"/>
          <w:lang w:val="en-US"/>
        </w:rPr>
        <w:t xml:space="preserve"> with them, not against them.”  I</w:t>
      </w:r>
      <w:r w:rsidR="005F1B50" w:rsidRPr="00A2106D">
        <w:rPr>
          <w:rFonts w:ascii="Calibri" w:hAnsi="Calibri"/>
          <w:lang w:val="en-US"/>
        </w:rPr>
        <w:t>n order to make</w:t>
      </w:r>
      <w:r w:rsidR="00D3541A">
        <w:rPr>
          <w:rFonts w:ascii="Calibri" w:hAnsi="Calibri"/>
          <w:lang w:val="en-US"/>
        </w:rPr>
        <w:t xml:space="preserve"> learning </w:t>
      </w:r>
      <w:r w:rsidR="00D235E9">
        <w:rPr>
          <w:rFonts w:ascii="Calibri" w:hAnsi="Calibri"/>
          <w:lang w:val="en-US"/>
        </w:rPr>
        <w:t>“</w:t>
      </w:r>
      <w:r w:rsidR="00D3541A">
        <w:rPr>
          <w:rFonts w:ascii="Calibri" w:hAnsi="Calibri"/>
          <w:lang w:val="en-US"/>
        </w:rPr>
        <w:t>sticky</w:t>
      </w:r>
      <w:r w:rsidR="00D235E9">
        <w:rPr>
          <w:rFonts w:ascii="Calibri" w:hAnsi="Calibri"/>
          <w:lang w:val="en-US"/>
        </w:rPr>
        <w:t>”</w:t>
      </w:r>
      <w:r w:rsidR="00D3541A">
        <w:rPr>
          <w:rFonts w:ascii="Calibri" w:hAnsi="Calibri"/>
          <w:lang w:val="en-US"/>
        </w:rPr>
        <w:t xml:space="preserve"> Heath (2012)</w:t>
      </w:r>
      <w:r w:rsidR="00841644" w:rsidRPr="00A2106D">
        <w:rPr>
          <w:rFonts w:ascii="Calibri" w:hAnsi="Calibri"/>
          <w:lang w:val="en-US"/>
        </w:rPr>
        <w:t>,</w:t>
      </w:r>
      <w:r w:rsidR="005F1B50" w:rsidRPr="00A2106D">
        <w:rPr>
          <w:rFonts w:ascii="Calibri" w:hAnsi="Calibri"/>
          <w:lang w:val="en-US"/>
        </w:rPr>
        <w:t xml:space="preserve"> we must attend to the whole person and ensure that it is relevant to the audience, attend to the multiple</w:t>
      </w:r>
      <w:r w:rsidR="00A20FFD" w:rsidRPr="00A2106D">
        <w:rPr>
          <w:rFonts w:ascii="Calibri" w:hAnsi="Calibri"/>
          <w:lang w:val="en-US"/>
        </w:rPr>
        <w:t xml:space="preserve"> intelligences of our learners</w:t>
      </w:r>
      <w:r w:rsidR="005F1B50" w:rsidRPr="00A2106D">
        <w:rPr>
          <w:rFonts w:ascii="Calibri" w:hAnsi="Calibri"/>
          <w:lang w:val="en-US"/>
        </w:rPr>
        <w:t xml:space="preserve"> by providing learning opportunities using multiple modalities, appeal to the emotions of our students,</w:t>
      </w:r>
      <w:r w:rsidR="00841644" w:rsidRPr="00A2106D">
        <w:rPr>
          <w:rFonts w:ascii="Calibri" w:hAnsi="Calibri"/>
          <w:lang w:val="en-US"/>
        </w:rPr>
        <w:t xml:space="preserve"> and create a safe learning environment.  </w:t>
      </w:r>
    </w:p>
    <w:p w:rsidR="00841644" w:rsidRPr="00A2106D" w:rsidRDefault="00841644" w:rsidP="00841644">
      <w:pPr>
        <w:spacing w:line="480" w:lineRule="auto"/>
        <w:ind w:firstLine="720"/>
        <w:rPr>
          <w:rFonts w:ascii="Calibri" w:hAnsi="Calibri"/>
          <w:lang w:val="en-US"/>
        </w:rPr>
      </w:pPr>
      <w:r w:rsidRPr="00A2106D">
        <w:rPr>
          <w:rFonts w:ascii="Calibri" w:hAnsi="Calibri"/>
          <w:lang w:val="en-US"/>
        </w:rPr>
        <w:t>Medina</w:t>
      </w:r>
      <w:r w:rsidR="00A20FFD" w:rsidRPr="00A2106D">
        <w:rPr>
          <w:rFonts w:ascii="Calibri" w:hAnsi="Calibri"/>
          <w:lang w:val="en-US"/>
        </w:rPr>
        <w:t>’s book is divided into twelve “rules” of how the brain function</w:t>
      </w:r>
      <w:r w:rsidR="004F5F6B">
        <w:rPr>
          <w:rFonts w:ascii="Calibri" w:hAnsi="Calibri"/>
          <w:lang w:val="en-US"/>
        </w:rPr>
        <w:t>s and then incorporates a memorable</w:t>
      </w:r>
      <w:r w:rsidR="00A20FFD" w:rsidRPr="00A2106D">
        <w:rPr>
          <w:rFonts w:ascii="Calibri" w:hAnsi="Calibri"/>
          <w:lang w:val="en-US"/>
        </w:rPr>
        <w:t xml:space="preserve"> </w:t>
      </w:r>
      <w:r w:rsidR="004A6FDF" w:rsidRPr="00A2106D">
        <w:rPr>
          <w:rFonts w:ascii="Calibri" w:hAnsi="Calibri"/>
          <w:lang w:val="en-US"/>
        </w:rPr>
        <w:t>hook that illustrates an important aspect</w:t>
      </w:r>
      <w:r w:rsidR="00A20FFD" w:rsidRPr="00A2106D">
        <w:rPr>
          <w:rFonts w:ascii="Calibri" w:hAnsi="Calibri"/>
          <w:lang w:val="en-US"/>
        </w:rPr>
        <w:t xml:space="preserve"> of the brain rule.  He then explains the science behind the rule</w:t>
      </w:r>
      <w:r w:rsidRPr="00A2106D">
        <w:rPr>
          <w:rFonts w:ascii="Calibri" w:hAnsi="Calibri"/>
          <w:lang w:val="en-US"/>
        </w:rPr>
        <w:t xml:space="preserve"> </w:t>
      </w:r>
      <w:r w:rsidR="00A20FFD" w:rsidRPr="00A2106D">
        <w:rPr>
          <w:rFonts w:ascii="Calibri" w:hAnsi="Calibri"/>
          <w:lang w:val="en-US"/>
        </w:rPr>
        <w:t>and provides ideas about how we can take action</w:t>
      </w:r>
      <w:r w:rsidR="004A6FDF" w:rsidRPr="00A2106D">
        <w:rPr>
          <w:rFonts w:ascii="Calibri" w:hAnsi="Calibri"/>
          <w:lang w:val="en-US"/>
        </w:rPr>
        <w:t xml:space="preserve"> so that</w:t>
      </w:r>
      <w:r w:rsidR="001A5454">
        <w:rPr>
          <w:rFonts w:ascii="Calibri" w:hAnsi="Calibri"/>
          <w:lang w:val="en-US"/>
        </w:rPr>
        <w:t xml:space="preserve"> we maximize learning.  He </w:t>
      </w:r>
      <w:r w:rsidR="004A6FDF" w:rsidRPr="00A2106D">
        <w:rPr>
          <w:rFonts w:ascii="Calibri" w:hAnsi="Calibri"/>
          <w:lang w:val="en-US"/>
        </w:rPr>
        <w:t>incorporates personal stories and catchy research examples to help demystify the science and make it meaningful to any reader.</w:t>
      </w:r>
    </w:p>
    <w:p w:rsidR="00E643C1" w:rsidRPr="00A2106D" w:rsidRDefault="009A0063" w:rsidP="004A6FDF">
      <w:pPr>
        <w:jc w:val="center"/>
        <w:rPr>
          <w:rFonts w:ascii="Calibri" w:hAnsi="Calibri"/>
          <w:b/>
          <w:lang w:val="en-US"/>
        </w:rPr>
      </w:pPr>
      <w:r w:rsidRPr="00A2106D">
        <w:rPr>
          <w:rFonts w:ascii="Calibri" w:hAnsi="Calibri"/>
          <w:b/>
        </w:rPr>
        <w:t xml:space="preserve">What </w:t>
      </w:r>
      <w:r w:rsidRPr="00A2106D">
        <w:rPr>
          <w:rFonts w:ascii="Calibri" w:hAnsi="Calibri"/>
          <w:b/>
          <w:lang w:val="en-US"/>
        </w:rPr>
        <w:t>are Brain Rules</w:t>
      </w:r>
      <w:r w:rsidR="00E643C1" w:rsidRPr="00A2106D">
        <w:rPr>
          <w:rFonts w:ascii="Calibri" w:hAnsi="Calibri"/>
          <w:b/>
        </w:rPr>
        <w:t>?</w:t>
      </w:r>
    </w:p>
    <w:p w:rsidR="004A6FDF" w:rsidRPr="00A2106D" w:rsidRDefault="004A6FDF" w:rsidP="004A6FDF">
      <w:pPr>
        <w:jc w:val="center"/>
        <w:rPr>
          <w:rFonts w:ascii="Calibri" w:hAnsi="Calibri"/>
          <w:b/>
          <w:lang w:val="en-US"/>
        </w:rPr>
      </w:pPr>
    </w:p>
    <w:p w:rsidR="00DB141F" w:rsidRDefault="0020355D" w:rsidP="00A2106D">
      <w:pPr>
        <w:spacing w:line="480" w:lineRule="auto"/>
        <w:ind w:firstLine="720"/>
        <w:rPr>
          <w:rFonts w:ascii="Calibri" w:hAnsi="Calibri"/>
          <w:lang w:val="en-US"/>
        </w:rPr>
      </w:pPr>
      <w:r w:rsidRPr="00A2106D">
        <w:rPr>
          <w:rFonts w:ascii="Calibri" w:hAnsi="Calibri"/>
          <w:lang w:val="en-US"/>
        </w:rPr>
        <w:t xml:space="preserve">There are twelve rules that Medina says we must follow:  Rule </w:t>
      </w:r>
      <w:r w:rsidR="00A2106D">
        <w:rPr>
          <w:rFonts w:ascii="Calibri" w:hAnsi="Calibri"/>
          <w:lang w:val="en-US"/>
        </w:rPr>
        <w:t>#1: Exercise boosts brain power, Rule #2: T</w:t>
      </w:r>
      <w:r w:rsidRPr="00A2106D">
        <w:rPr>
          <w:rFonts w:ascii="Calibri" w:hAnsi="Calibri"/>
          <w:lang w:val="en-US"/>
        </w:rPr>
        <w:t xml:space="preserve">he brain has evolved </w:t>
      </w:r>
      <w:r w:rsidR="00A2106D">
        <w:rPr>
          <w:rFonts w:ascii="Calibri" w:hAnsi="Calibri"/>
          <w:lang w:val="en-US"/>
        </w:rPr>
        <w:t>for survival</w:t>
      </w:r>
      <w:r w:rsidRPr="00A2106D">
        <w:rPr>
          <w:rFonts w:ascii="Calibri" w:hAnsi="Calibri"/>
          <w:lang w:val="en-US"/>
        </w:rPr>
        <w:t>, Rule #3: Every brain is wired differently, Rule #4: Attention is short and the brain does not learn boring things, Rule #5: For short-term memory, we need to repeat to remember, Rule #6: For long-</w:t>
      </w:r>
      <w:r w:rsidRPr="00A2106D">
        <w:rPr>
          <w:rFonts w:ascii="Calibri" w:hAnsi="Calibri"/>
          <w:lang w:val="en-US"/>
        </w:rPr>
        <w:lastRenderedPageBreak/>
        <w:t>term memory, we need to remember to repeat, Rule #7: If we sleep well, we think well, Rule #8:  Stress</w:t>
      </w:r>
      <w:r w:rsidR="00A2106D">
        <w:rPr>
          <w:rFonts w:ascii="Calibri" w:hAnsi="Calibri"/>
          <w:lang w:val="en-US"/>
        </w:rPr>
        <w:t>ed</w:t>
      </w:r>
      <w:r w:rsidRPr="00A2106D">
        <w:rPr>
          <w:rFonts w:ascii="Calibri" w:hAnsi="Calibri"/>
          <w:lang w:val="en-US"/>
        </w:rPr>
        <w:t xml:space="preserve"> brains don’t learn </w:t>
      </w:r>
      <w:r w:rsidR="000670C9">
        <w:rPr>
          <w:rFonts w:ascii="Calibri" w:hAnsi="Calibri"/>
          <w:lang w:val="en-US"/>
        </w:rPr>
        <w:t>the same way, Rule#9:  Sensory i</w:t>
      </w:r>
      <w:r w:rsidRPr="00A2106D">
        <w:rPr>
          <w:rFonts w:ascii="Calibri" w:hAnsi="Calibri"/>
          <w:lang w:val="en-US"/>
        </w:rPr>
        <w:t>ntegration is important to stimulate all of the senses, Rule#10: Vision trumps all other senses, Rule #11: Gender, male and female brains think differently</w:t>
      </w:r>
      <w:r w:rsidR="000670C9">
        <w:rPr>
          <w:rFonts w:ascii="Calibri" w:hAnsi="Calibri"/>
          <w:lang w:val="en-US"/>
        </w:rPr>
        <w:t>, Rule #12 W</w:t>
      </w:r>
      <w:r w:rsidR="00A2106D" w:rsidRPr="00A2106D">
        <w:rPr>
          <w:rFonts w:ascii="Calibri" w:hAnsi="Calibri"/>
          <w:lang w:val="en-US"/>
        </w:rPr>
        <w:t>e are powerful natural explorers.</w:t>
      </w:r>
      <w:r w:rsidR="00DB141F">
        <w:rPr>
          <w:rFonts w:ascii="Calibri" w:hAnsi="Calibri"/>
          <w:lang w:val="en-US"/>
        </w:rPr>
        <w:t xml:space="preserve">  </w:t>
      </w:r>
    </w:p>
    <w:p w:rsidR="004A6FDF" w:rsidRDefault="00DB141F" w:rsidP="00A2106D">
      <w:pPr>
        <w:spacing w:line="480" w:lineRule="auto"/>
        <w:ind w:firstLine="720"/>
        <w:rPr>
          <w:rFonts w:ascii="Calibri" w:hAnsi="Calibri"/>
          <w:lang w:val="en-US"/>
        </w:rPr>
      </w:pPr>
      <w:r>
        <w:rPr>
          <w:rFonts w:ascii="Calibri" w:hAnsi="Calibri"/>
          <w:lang w:val="en-US"/>
        </w:rPr>
        <w:t>Medina states that one of the most important brain rules is curiosity and the nee</w:t>
      </w:r>
      <w:r w:rsidR="001A5454">
        <w:rPr>
          <w:rFonts w:ascii="Calibri" w:hAnsi="Calibri"/>
          <w:lang w:val="en-US"/>
        </w:rPr>
        <w:t>d to tap into this powerful desire</w:t>
      </w:r>
      <w:r>
        <w:rPr>
          <w:rFonts w:ascii="Calibri" w:hAnsi="Calibri"/>
          <w:lang w:val="en-US"/>
        </w:rPr>
        <w:t xml:space="preserve"> for exploration in education.  When we make new connections, it strengthens existing connections and even creates new neurons, allowing all of us to be life-long learners.  Medina reminds us that we need to do a better job of encouraging life-long</w:t>
      </w:r>
      <w:r w:rsidR="001A5454">
        <w:rPr>
          <w:rFonts w:ascii="Calibri" w:hAnsi="Calibri"/>
          <w:lang w:val="en-US"/>
        </w:rPr>
        <w:t xml:space="preserve"> </w:t>
      </w:r>
      <w:r>
        <w:rPr>
          <w:rFonts w:ascii="Calibri" w:hAnsi="Calibri"/>
          <w:lang w:val="en-US"/>
        </w:rPr>
        <w:t>curiosity.</w:t>
      </w:r>
      <w:r w:rsidR="00B27F1C">
        <w:rPr>
          <w:rFonts w:ascii="Calibri" w:hAnsi="Calibri"/>
          <w:lang w:val="en-US"/>
        </w:rPr>
        <w:t xml:space="preserve">  </w:t>
      </w:r>
      <w:r w:rsidR="003F5424">
        <w:rPr>
          <w:rFonts w:ascii="Calibri" w:hAnsi="Calibri"/>
          <w:lang w:val="en-US"/>
        </w:rPr>
        <w:t>How can we do this?  Could</w:t>
      </w:r>
      <w:r w:rsidR="00994D1F">
        <w:rPr>
          <w:rFonts w:ascii="Calibri" w:hAnsi="Calibri"/>
          <w:lang w:val="en-US"/>
        </w:rPr>
        <w:t xml:space="preserve"> Project Based Learning help use our natural inclination of curiosity as a catalyst for </w:t>
      </w:r>
      <w:r w:rsidR="003F5424">
        <w:rPr>
          <w:rFonts w:ascii="Calibri" w:hAnsi="Calibri"/>
          <w:lang w:val="en-US"/>
        </w:rPr>
        <w:t>learning?</w:t>
      </w:r>
    </w:p>
    <w:p w:rsidR="00DB141F" w:rsidRPr="00DB3D97" w:rsidRDefault="007C1A3E" w:rsidP="00DB3D97">
      <w:pPr>
        <w:spacing w:line="480" w:lineRule="auto"/>
        <w:ind w:firstLine="720"/>
        <w:rPr>
          <w:rFonts w:asciiTheme="majorHAnsi" w:hAnsiTheme="majorHAnsi"/>
          <w:color w:val="000000"/>
          <w:shd w:val="clear" w:color="auto" w:fill="FFFFFF"/>
          <w:lang w:val="en-US"/>
        </w:rPr>
      </w:pPr>
      <w:r>
        <w:rPr>
          <w:rFonts w:asciiTheme="majorHAnsi" w:hAnsiTheme="majorHAnsi" w:cs="Arial"/>
          <w:color w:val="000000"/>
          <w:shd w:val="clear" w:color="auto" w:fill="FFFFFF"/>
        </w:rPr>
        <w:t>Markham (201</w:t>
      </w:r>
      <w:r>
        <w:rPr>
          <w:rFonts w:asciiTheme="majorHAnsi" w:hAnsiTheme="majorHAnsi" w:cs="Arial"/>
          <w:color w:val="000000"/>
          <w:shd w:val="clear" w:color="auto" w:fill="FFFFFF"/>
          <w:lang w:val="en-US"/>
        </w:rPr>
        <w:t>2</w:t>
      </w:r>
      <w:r w:rsidR="00D3541A" w:rsidRPr="00D3541A">
        <w:rPr>
          <w:rFonts w:asciiTheme="majorHAnsi" w:hAnsiTheme="majorHAnsi" w:cs="Arial"/>
          <w:color w:val="000000"/>
          <w:shd w:val="clear" w:color="auto" w:fill="FFFFFF"/>
        </w:rPr>
        <w:t xml:space="preserve">) describes project-based learning (PBL) as: " PBL integrates knowing and doing. </w:t>
      </w:r>
      <w:r w:rsidR="00D3541A">
        <w:rPr>
          <w:rFonts w:asciiTheme="majorHAnsi" w:hAnsiTheme="majorHAnsi" w:cs="Arial"/>
          <w:color w:val="000000"/>
          <w:shd w:val="clear" w:color="auto" w:fill="FFFFFF"/>
          <w:lang w:val="en-US"/>
        </w:rPr>
        <w:t xml:space="preserve"> </w:t>
      </w:r>
      <w:r w:rsidR="00D3541A" w:rsidRPr="00D3541A">
        <w:rPr>
          <w:rFonts w:asciiTheme="majorHAnsi" w:hAnsiTheme="majorHAnsi" w:cs="Arial"/>
          <w:color w:val="000000"/>
          <w:shd w:val="clear" w:color="auto" w:fill="FFFFFF"/>
        </w:rPr>
        <w:t>Students learn knowledge and elements of the core curriculum, but also apply what they know to solve authentic problems and produce results that matter. PBL refocuses education on the student, not the curriculum--a shift mandated by the global world, which rewards intangible assets such as drive, passion, creativity, empathy, and resiliency. These cannot be taught out of a textbook, but must be activated through experience."</w:t>
      </w:r>
      <w:r w:rsidR="00D3541A">
        <w:rPr>
          <w:rStyle w:val="apple-converted-space"/>
          <w:rFonts w:ascii="Arial" w:hAnsi="Arial" w:cs="Arial"/>
          <w:color w:val="000000"/>
          <w:sz w:val="13"/>
          <w:szCs w:val="13"/>
          <w:shd w:val="clear" w:color="auto" w:fill="FFFFFF"/>
        </w:rPr>
        <w:t> </w:t>
      </w:r>
      <w:r w:rsidR="00ED014D" w:rsidRPr="00ED014D">
        <w:rPr>
          <w:rFonts w:asciiTheme="majorHAnsi" w:hAnsiTheme="majorHAnsi" w:cs="Arial"/>
          <w:shd w:val="clear" w:color="auto" w:fill="FFFFFF"/>
        </w:rPr>
        <w:t xml:space="preserve"> </w:t>
      </w:r>
      <w:r w:rsidR="00D3541A">
        <w:rPr>
          <w:rFonts w:asciiTheme="majorHAnsi" w:hAnsiTheme="majorHAnsi" w:cs="Arial"/>
          <w:shd w:val="clear" w:color="auto" w:fill="FFFFFF"/>
          <w:lang w:val="en-US"/>
        </w:rPr>
        <w:t xml:space="preserve"> </w:t>
      </w:r>
      <w:r w:rsidR="00D235E9">
        <w:rPr>
          <w:rFonts w:asciiTheme="majorHAnsi" w:hAnsiTheme="majorHAnsi" w:cs="Arial"/>
          <w:shd w:val="clear" w:color="auto" w:fill="FFFFFF"/>
          <w:lang w:val="en-US"/>
        </w:rPr>
        <w:t>It seems that neuroscience and Project Based Learning could be the perfect compliment to each other</w:t>
      </w:r>
      <w:r w:rsidR="00D3541A">
        <w:rPr>
          <w:rFonts w:asciiTheme="majorHAnsi" w:hAnsiTheme="majorHAnsi" w:cs="Arial"/>
          <w:shd w:val="clear" w:color="auto" w:fill="FFFFFF"/>
          <w:lang w:val="en-US"/>
        </w:rPr>
        <w:t xml:space="preserve"> </w:t>
      </w:r>
      <w:r w:rsidR="003F5424">
        <w:rPr>
          <w:rFonts w:asciiTheme="majorHAnsi" w:hAnsiTheme="majorHAnsi" w:cs="Arial"/>
          <w:shd w:val="clear" w:color="auto" w:fill="FFFFFF"/>
          <w:lang w:val="en-US"/>
        </w:rPr>
        <w:t xml:space="preserve">and </w:t>
      </w:r>
      <w:r w:rsidR="00D235E9">
        <w:rPr>
          <w:rFonts w:asciiTheme="majorHAnsi" w:hAnsiTheme="majorHAnsi" w:cs="Arial"/>
          <w:shd w:val="clear" w:color="auto" w:fill="FFFFFF"/>
          <w:lang w:val="en-US"/>
        </w:rPr>
        <w:t xml:space="preserve">offer the </w:t>
      </w:r>
      <w:r w:rsidR="003F5424">
        <w:rPr>
          <w:rFonts w:asciiTheme="majorHAnsi" w:hAnsiTheme="majorHAnsi" w:cs="Arial"/>
          <w:shd w:val="clear" w:color="auto" w:fill="FFFFFF"/>
          <w:lang w:val="en-US"/>
        </w:rPr>
        <w:t>“</w:t>
      </w:r>
      <w:r w:rsidR="00D235E9">
        <w:rPr>
          <w:rFonts w:asciiTheme="majorHAnsi" w:hAnsiTheme="majorHAnsi" w:cs="Arial"/>
          <w:shd w:val="clear" w:color="auto" w:fill="FFFFFF"/>
          <w:lang w:val="en-US"/>
        </w:rPr>
        <w:t>start-over</w:t>
      </w:r>
      <w:r w:rsidR="003F5424">
        <w:rPr>
          <w:rFonts w:asciiTheme="majorHAnsi" w:hAnsiTheme="majorHAnsi" w:cs="Arial"/>
          <w:shd w:val="clear" w:color="auto" w:fill="FFFFFF"/>
          <w:lang w:val="en-US"/>
        </w:rPr>
        <w:t>”</w:t>
      </w:r>
      <w:r w:rsidR="00D235E9">
        <w:rPr>
          <w:rFonts w:asciiTheme="majorHAnsi" w:hAnsiTheme="majorHAnsi" w:cs="Arial"/>
          <w:shd w:val="clear" w:color="auto" w:fill="FFFFFF"/>
          <w:lang w:val="en-US"/>
        </w:rPr>
        <w:t xml:space="preserve"> that Medina talks about is needed in education.  </w:t>
      </w:r>
      <w:r w:rsidR="007E2D33">
        <w:rPr>
          <w:rFonts w:asciiTheme="majorHAnsi" w:hAnsiTheme="majorHAnsi"/>
          <w:color w:val="000000"/>
          <w:shd w:val="clear" w:color="auto" w:fill="FFFFFF"/>
          <w:lang w:val="en-US"/>
        </w:rPr>
        <w:t>E</w:t>
      </w:r>
      <w:r w:rsidR="00866B58">
        <w:rPr>
          <w:rFonts w:asciiTheme="majorHAnsi" w:hAnsiTheme="majorHAnsi"/>
          <w:color w:val="000000"/>
          <w:shd w:val="clear" w:color="auto" w:fill="FFFFFF"/>
          <w:lang w:val="en-US"/>
        </w:rPr>
        <w:t>dutopia</w:t>
      </w:r>
      <w:r w:rsidR="00DB3D97">
        <w:rPr>
          <w:rFonts w:asciiTheme="majorHAnsi" w:hAnsiTheme="majorHAnsi"/>
          <w:color w:val="000000"/>
          <w:shd w:val="clear" w:color="auto" w:fill="FFFFFF"/>
          <w:lang w:val="en-US"/>
        </w:rPr>
        <w:t>’s article</w:t>
      </w:r>
      <w:r w:rsidR="005B7E89">
        <w:rPr>
          <w:rFonts w:asciiTheme="majorHAnsi" w:hAnsiTheme="majorHAnsi"/>
          <w:color w:val="000000"/>
          <w:shd w:val="clear" w:color="auto" w:fill="FFFFFF"/>
          <w:lang w:val="en-US"/>
        </w:rPr>
        <w:t>,</w:t>
      </w:r>
      <w:r w:rsidR="00DB3D97">
        <w:rPr>
          <w:rFonts w:asciiTheme="majorHAnsi" w:hAnsiTheme="majorHAnsi"/>
          <w:color w:val="000000"/>
          <w:shd w:val="clear" w:color="auto" w:fill="FFFFFF"/>
          <w:lang w:val="en-US"/>
        </w:rPr>
        <w:t xml:space="preserve"> </w:t>
      </w:r>
      <w:r w:rsidR="00DB3D97" w:rsidRPr="005B7E89">
        <w:rPr>
          <w:rFonts w:asciiTheme="majorHAnsi" w:hAnsiTheme="majorHAnsi"/>
          <w:i/>
          <w:color w:val="000000"/>
          <w:shd w:val="clear" w:color="auto" w:fill="FFFFFF"/>
          <w:lang w:val="en-US"/>
        </w:rPr>
        <w:t>Six Tips for Brain-based Learning</w:t>
      </w:r>
      <w:r w:rsidR="00D235E9">
        <w:rPr>
          <w:rFonts w:asciiTheme="majorHAnsi" w:hAnsiTheme="majorHAnsi"/>
          <w:color w:val="000000"/>
          <w:shd w:val="clear" w:color="auto" w:fill="FFFFFF"/>
          <w:lang w:val="en-US"/>
        </w:rPr>
        <w:t>, discu</w:t>
      </w:r>
      <w:r w:rsidR="003F5424">
        <w:rPr>
          <w:rFonts w:asciiTheme="majorHAnsi" w:hAnsiTheme="majorHAnsi"/>
          <w:color w:val="000000"/>
          <w:shd w:val="clear" w:color="auto" w:fill="FFFFFF"/>
          <w:lang w:val="en-US"/>
        </w:rPr>
        <w:t xml:space="preserve">sses just that </w:t>
      </w:r>
      <w:r w:rsidR="00DB3D97">
        <w:rPr>
          <w:rFonts w:asciiTheme="majorHAnsi" w:hAnsiTheme="majorHAnsi"/>
          <w:color w:val="000000"/>
          <w:shd w:val="clear" w:color="auto" w:fill="FFFFFF"/>
          <w:lang w:val="en-US"/>
        </w:rPr>
        <w:t>“</w:t>
      </w:r>
      <w:r w:rsidR="005B7E89">
        <w:rPr>
          <w:rFonts w:asciiTheme="majorHAnsi" w:hAnsiTheme="majorHAnsi"/>
          <w:color w:val="000000"/>
          <w:shd w:val="clear" w:color="auto" w:fill="FFFFFF"/>
          <w:lang w:val="en-US"/>
        </w:rPr>
        <w:t xml:space="preserve">by </w:t>
      </w:r>
      <w:r w:rsidR="00DB3D97">
        <w:rPr>
          <w:rFonts w:asciiTheme="majorHAnsi" w:hAnsiTheme="majorHAnsi"/>
          <w:color w:val="000000"/>
          <w:shd w:val="clear" w:color="auto" w:fill="FFFFFF"/>
          <w:lang w:val="en-US"/>
        </w:rPr>
        <w:t xml:space="preserve">combining </w:t>
      </w:r>
      <w:r w:rsidR="00DB3D97" w:rsidRPr="00DB3D97">
        <w:rPr>
          <w:rFonts w:asciiTheme="majorHAnsi" w:hAnsiTheme="majorHAnsi"/>
          <w:color w:val="000000"/>
          <w:shd w:val="clear" w:color="auto" w:fill="FFFFFF"/>
          <w:lang w:val="en-US"/>
        </w:rPr>
        <w:t>project-based learning with neuroscience, you can offer students an opportunity to follow their curiosity and engage their creativity when it com</w:t>
      </w:r>
      <w:r w:rsidR="00DB3D97">
        <w:rPr>
          <w:rFonts w:asciiTheme="majorHAnsi" w:hAnsiTheme="majorHAnsi"/>
          <w:color w:val="000000"/>
          <w:shd w:val="clear" w:color="auto" w:fill="FFFFFF"/>
          <w:lang w:val="en-US"/>
        </w:rPr>
        <w:t>es to understanding the brain.</w:t>
      </w:r>
      <w:r w:rsidR="003F5424">
        <w:rPr>
          <w:rFonts w:asciiTheme="majorHAnsi" w:hAnsiTheme="majorHAnsi"/>
          <w:color w:val="000000"/>
          <w:shd w:val="clear" w:color="auto" w:fill="FFFFFF"/>
          <w:lang w:val="en-US"/>
        </w:rPr>
        <w:t>”</w:t>
      </w:r>
      <w:r w:rsidR="00DB3D97">
        <w:rPr>
          <w:rFonts w:asciiTheme="majorHAnsi" w:hAnsiTheme="majorHAnsi"/>
          <w:color w:val="000000"/>
          <w:shd w:val="clear" w:color="auto" w:fill="FFFFFF"/>
          <w:lang w:val="en-US"/>
        </w:rPr>
        <w:t xml:space="preserve"> </w:t>
      </w:r>
      <w:r w:rsidR="005B7E89">
        <w:rPr>
          <w:rFonts w:asciiTheme="majorHAnsi" w:hAnsiTheme="majorHAnsi"/>
          <w:color w:val="000000"/>
          <w:shd w:val="clear" w:color="auto" w:fill="FFFFFF"/>
          <w:lang w:val="en-US"/>
        </w:rPr>
        <w:t>What can be more per</w:t>
      </w:r>
      <w:r w:rsidR="004F5F6B">
        <w:rPr>
          <w:rFonts w:asciiTheme="majorHAnsi" w:hAnsiTheme="majorHAnsi"/>
          <w:color w:val="000000"/>
          <w:shd w:val="clear" w:color="auto" w:fill="FFFFFF"/>
          <w:lang w:val="en-US"/>
        </w:rPr>
        <w:t xml:space="preserve">sonally relevant and inspiring </w:t>
      </w:r>
      <w:r w:rsidR="005B7E89">
        <w:rPr>
          <w:rFonts w:asciiTheme="majorHAnsi" w:hAnsiTheme="majorHAnsi"/>
          <w:color w:val="000000"/>
          <w:shd w:val="clear" w:color="auto" w:fill="FFFFFF"/>
          <w:lang w:val="en-US"/>
        </w:rPr>
        <w:t xml:space="preserve">than learning about how your own brain learns best?  </w:t>
      </w:r>
    </w:p>
    <w:p w:rsidR="00E643C1" w:rsidRPr="001A5454" w:rsidRDefault="009A0063" w:rsidP="004F5F6B">
      <w:pPr>
        <w:widowControl w:val="0"/>
        <w:autoSpaceDE w:val="0"/>
        <w:autoSpaceDN w:val="0"/>
        <w:adjustRightInd w:val="0"/>
        <w:jc w:val="center"/>
        <w:rPr>
          <w:rFonts w:ascii="Calibri" w:hAnsi="Calibri"/>
          <w:lang w:val="en-US"/>
        </w:rPr>
      </w:pPr>
      <w:r w:rsidRPr="005B7E89">
        <w:rPr>
          <w:rFonts w:ascii="Calibri" w:hAnsi="Calibri"/>
          <w:b/>
        </w:rPr>
        <w:t xml:space="preserve">Integrating </w:t>
      </w:r>
      <w:r w:rsidRPr="005B7E89">
        <w:rPr>
          <w:rFonts w:ascii="Calibri" w:hAnsi="Calibri"/>
          <w:b/>
          <w:lang w:val="en-US"/>
        </w:rPr>
        <w:t>Brain Rules into</w:t>
      </w:r>
      <w:r w:rsidR="003729AC" w:rsidRPr="005B7E89">
        <w:rPr>
          <w:rFonts w:ascii="Calibri" w:hAnsi="Calibri"/>
          <w:b/>
          <w:lang w:val="en-US"/>
        </w:rPr>
        <w:t xml:space="preserve"> </w:t>
      </w:r>
      <w:r w:rsidR="001A5454">
        <w:rPr>
          <w:rFonts w:ascii="Calibri" w:hAnsi="Calibri"/>
          <w:b/>
          <w:lang w:val="en-US"/>
        </w:rPr>
        <w:t>Student Education and Conclusion</w:t>
      </w:r>
    </w:p>
    <w:p w:rsidR="00E643C1" w:rsidRPr="005B7E89" w:rsidRDefault="00E643C1" w:rsidP="00E643C1">
      <w:pPr>
        <w:ind w:firstLine="720"/>
        <w:rPr>
          <w:rFonts w:ascii="Calibri" w:hAnsi="Calibri"/>
          <w:b/>
        </w:rPr>
      </w:pPr>
    </w:p>
    <w:p w:rsidR="00E643C1" w:rsidRDefault="00841644" w:rsidP="005B7E89">
      <w:pPr>
        <w:spacing w:line="480" w:lineRule="auto"/>
        <w:ind w:firstLine="720"/>
        <w:rPr>
          <w:rFonts w:ascii="Calibri" w:hAnsi="Calibri"/>
          <w:lang w:val="en-US"/>
        </w:rPr>
      </w:pPr>
      <w:r w:rsidRPr="005B7E89">
        <w:rPr>
          <w:rFonts w:ascii="Calibri" w:hAnsi="Calibri"/>
          <w:lang w:val="en-US"/>
        </w:rPr>
        <w:t>How can we put the knowledge learned to</w:t>
      </w:r>
      <w:r w:rsidR="001A5454">
        <w:rPr>
          <w:rFonts w:ascii="Calibri" w:hAnsi="Calibri"/>
          <w:lang w:val="en-US"/>
        </w:rPr>
        <w:t xml:space="preserve"> practical use in student education</w:t>
      </w:r>
      <w:r w:rsidRPr="005B7E89">
        <w:rPr>
          <w:rFonts w:ascii="Calibri" w:hAnsi="Calibri"/>
          <w:lang w:val="en-US"/>
        </w:rPr>
        <w:t>?</w:t>
      </w:r>
      <w:r w:rsidR="005B7E89">
        <w:rPr>
          <w:rFonts w:ascii="Calibri" w:hAnsi="Calibri"/>
          <w:lang w:val="en-US"/>
        </w:rPr>
        <w:t xml:space="preserve">  </w:t>
      </w:r>
      <w:r w:rsidR="009D3423">
        <w:rPr>
          <w:rFonts w:ascii="Calibri" w:hAnsi="Calibri"/>
          <w:lang w:val="en-US"/>
        </w:rPr>
        <w:t xml:space="preserve">Medina says, </w:t>
      </w:r>
      <w:r w:rsidR="006A60EC">
        <w:rPr>
          <w:rFonts w:ascii="Calibri" w:hAnsi="Calibri"/>
          <w:lang w:val="en-US"/>
        </w:rPr>
        <w:t>“</w:t>
      </w:r>
      <w:r w:rsidR="00090B71">
        <w:rPr>
          <w:rFonts w:ascii="Calibri" w:hAnsi="Calibri"/>
          <w:lang w:val="en-US"/>
        </w:rPr>
        <w:t>If</w:t>
      </w:r>
      <w:r w:rsidR="009D3423">
        <w:rPr>
          <w:rFonts w:ascii="Calibri" w:hAnsi="Calibri"/>
          <w:lang w:val="en-US"/>
        </w:rPr>
        <w:t xml:space="preserve"> you want to create an educational environment that was directly opposed to what the brain was good at doing,</w:t>
      </w:r>
      <w:r w:rsidR="006A60EC">
        <w:rPr>
          <w:rFonts w:ascii="Calibri" w:hAnsi="Calibri"/>
          <w:lang w:val="en-US"/>
        </w:rPr>
        <w:t xml:space="preserve"> </w:t>
      </w:r>
      <w:r w:rsidR="009D3423">
        <w:rPr>
          <w:rFonts w:ascii="Calibri" w:hAnsi="Calibri"/>
          <w:lang w:val="en-US"/>
        </w:rPr>
        <w:t>you would probably</w:t>
      </w:r>
      <w:r w:rsidR="006A60EC">
        <w:rPr>
          <w:rFonts w:ascii="Calibri" w:hAnsi="Calibri"/>
          <w:lang w:val="en-US"/>
        </w:rPr>
        <w:t xml:space="preserve"> create a classroom, and in order to change things, you may have to tear it down and start over.”  I think that is where we are in education.  It is not simply about reform, but rather reinventing a new educational paradigm that listens and responds </w:t>
      </w:r>
      <w:r w:rsidR="00D3541A">
        <w:rPr>
          <w:rFonts w:ascii="Calibri" w:hAnsi="Calibri"/>
          <w:lang w:val="en-US"/>
        </w:rPr>
        <w:t xml:space="preserve">to brain-based research and </w:t>
      </w:r>
      <w:r w:rsidR="009007EC">
        <w:rPr>
          <w:rFonts w:ascii="Calibri" w:hAnsi="Calibri"/>
          <w:lang w:val="en-US"/>
        </w:rPr>
        <w:t>believes</w:t>
      </w:r>
      <w:r w:rsidR="00D3541A">
        <w:rPr>
          <w:rFonts w:ascii="Calibri" w:hAnsi="Calibri"/>
          <w:lang w:val="en-US"/>
        </w:rPr>
        <w:t xml:space="preserve"> all students can learn when </w:t>
      </w:r>
      <w:r w:rsidR="009007EC">
        <w:rPr>
          <w:rFonts w:ascii="Calibri" w:hAnsi="Calibri"/>
          <w:lang w:val="en-US"/>
        </w:rPr>
        <w:t>presented with multiple modalities</w:t>
      </w:r>
      <w:r w:rsidR="00D3541A">
        <w:rPr>
          <w:rFonts w:ascii="Calibri" w:hAnsi="Calibri"/>
          <w:lang w:val="en-US"/>
        </w:rPr>
        <w:t xml:space="preserve"> to access meaning</w:t>
      </w:r>
      <w:r w:rsidR="009007EC">
        <w:rPr>
          <w:rFonts w:ascii="Calibri" w:hAnsi="Calibri"/>
          <w:lang w:val="en-US"/>
        </w:rPr>
        <w:t xml:space="preserve">.    </w:t>
      </w:r>
      <w:r w:rsidR="001A5454">
        <w:rPr>
          <w:rFonts w:ascii="Calibri" w:hAnsi="Calibri"/>
          <w:lang w:val="en-US"/>
        </w:rPr>
        <w:t>How best to do this than through project based learning?  It is exciting to think about where education is headed and the possibilities for learning are endless now that we are armed with research</w:t>
      </w:r>
      <w:r w:rsidR="00994D1F">
        <w:rPr>
          <w:rFonts w:ascii="Calibri" w:hAnsi="Calibri"/>
          <w:lang w:val="en-US"/>
        </w:rPr>
        <w:t xml:space="preserve"> provided by Medina and others</w:t>
      </w:r>
      <w:r w:rsidR="001A5454">
        <w:rPr>
          <w:rFonts w:ascii="Calibri" w:hAnsi="Calibri"/>
          <w:lang w:val="en-US"/>
        </w:rPr>
        <w:t xml:space="preserve"> on how to best support student learning.</w:t>
      </w:r>
    </w:p>
    <w:p w:rsidR="00E643C1" w:rsidRPr="00501068" w:rsidRDefault="00E643C1" w:rsidP="00E643C1">
      <w:pPr>
        <w:widowControl w:val="0"/>
        <w:autoSpaceDE w:val="0"/>
        <w:autoSpaceDN w:val="0"/>
        <w:adjustRightInd w:val="0"/>
        <w:rPr>
          <w:rFonts w:ascii="Calibri" w:hAnsi="Calibri"/>
        </w:rPr>
      </w:pPr>
      <w:r w:rsidRPr="00501068">
        <w:rPr>
          <w:rFonts w:ascii="Calibri" w:hAnsi="Calibri"/>
        </w:rPr>
        <w:t>References:</w:t>
      </w:r>
    </w:p>
    <w:p w:rsidR="00E643C1" w:rsidRPr="00670856" w:rsidRDefault="00E643C1" w:rsidP="00E643C1">
      <w:pPr>
        <w:widowControl w:val="0"/>
        <w:autoSpaceDE w:val="0"/>
        <w:autoSpaceDN w:val="0"/>
        <w:adjustRightInd w:val="0"/>
        <w:rPr>
          <w:rFonts w:ascii="Calibri" w:hAnsi="Calibri"/>
          <w:sz w:val="20"/>
          <w:szCs w:val="20"/>
        </w:rPr>
      </w:pPr>
    </w:p>
    <w:p w:rsidR="00072F0B" w:rsidRPr="00072F0B" w:rsidRDefault="00072F0B" w:rsidP="00E643C1">
      <w:pPr>
        <w:widowControl w:val="0"/>
        <w:autoSpaceDE w:val="0"/>
        <w:autoSpaceDN w:val="0"/>
        <w:adjustRightInd w:val="0"/>
        <w:ind w:firstLine="720"/>
        <w:rPr>
          <w:rFonts w:asciiTheme="majorHAnsi" w:hAnsiTheme="majorHAnsi" w:cs="Arial"/>
          <w:color w:val="666666"/>
          <w:shd w:val="clear" w:color="auto" w:fill="FFFFFF"/>
          <w:lang w:val="en-US"/>
        </w:rPr>
      </w:pPr>
      <w:r w:rsidRPr="00072F0B">
        <w:rPr>
          <w:rFonts w:asciiTheme="majorHAnsi" w:hAnsiTheme="majorHAnsi" w:cs="Arial"/>
          <w:color w:val="666666"/>
          <w:shd w:val="clear" w:color="auto" w:fill="FFFFFF"/>
        </w:rPr>
        <w:t>Boss, S.</w:t>
      </w:r>
      <w:r w:rsidRPr="00072F0B">
        <w:rPr>
          <w:rStyle w:val="apple-converted-space"/>
          <w:rFonts w:asciiTheme="majorHAnsi" w:hAnsiTheme="majorHAnsi" w:cs="Arial"/>
          <w:color w:val="666666"/>
          <w:shd w:val="clear" w:color="auto" w:fill="FFFFFF"/>
        </w:rPr>
        <w:t> </w:t>
      </w:r>
      <w:r w:rsidRPr="00072F0B">
        <w:rPr>
          <w:rFonts w:asciiTheme="majorHAnsi" w:hAnsiTheme="majorHAnsi" w:cs="Arial"/>
          <w:i/>
          <w:iCs/>
          <w:color w:val="666666"/>
          <w:shd w:val="clear" w:color="auto" w:fill="FFFFFF"/>
        </w:rPr>
        <w:t>Edutopia-6 Tips for Brain Based Learning</w:t>
      </w:r>
      <w:r w:rsidRPr="00072F0B">
        <w:rPr>
          <w:rFonts w:asciiTheme="majorHAnsi" w:hAnsiTheme="majorHAnsi" w:cs="Arial"/>
          <w:color w:val="666666"/>
          <w:shd w:val="clear" w:color="auto" w:fill="FFFFFF"/>
        </w:rPr>
        <w:t>. Retrieved from http://www.edutopia.org/pdfs/guides/edutopia-6-tips-brain-based-learning-guide-print.pdf</w:t>
      </w:r>
    </w:p>
    <w:p w:rsidR="00072F0B" w:rsidRDefault="00072F0B" w:rsidP="00E643C1">
      <w:pPr>
        <w:widowControl w:val="0"/>
        <w:autoSpaceDE w:val="0"/>
        <w:autoSpaceDN w:val="0"/>
        <w:adjustRightInd w:val="0"/>
        <w:ind w:firstLine="720"/>
        <w:rPr>
          <w:rFonts w:asciiTheme="majorHAnsi" w:hAnsiTheme="majorHAnsi" w:cs="Arial"/>
          <w:color w:val="666666"/>
          <w:shd w:val="clear" w:color="auto" w:fill="FFFFFF"/>
          <w:lang w:val="en-US"/>
        </w:rPr>
      </w:pPr>
    </w:p>
    <w:p w:rsidR="00501068" w:rsidRPr="00501068" w:rsidRDefault="00501068" w:rsidP="00E643C1">
      <w:pPr>
        <w:widowControl w:val="0"/>
        <w:autoSpaceDE w:val="0"/>
        <w:autoSpaceDN w:val="0"/>
        <w:adjustRightInd w:val="0"/>
        <w:ind w:firstLine="720"/>
        <w:rPr>
          <w:rFonts w:asciiTheme="majorHAnsi" w:hAnsiTheme="majorHAnsi" w:cs="Arial"/>
          <w:color w:val="666666"/>
          <w:shd w:val="clear" w:color="auto" w:fill="FFFFFF"/>
          <w:lang w:val="en-US"/>
        </w:rPr>
      </w:pPr>
      <w:r w:rsidRPr="00501068">
        <w:rPr>
          <w:rFonts w:asciiTheme="majorHAnsi" w:hAnsiTheme="majorHAnsi" w:cs="Arial"/>
          <w:color w:val="666666"/>
          <w:shd w:val="clear" w:color="auto" w:fill="FFFFFF"/>
        </w:rPr>
        <w:t>Heath, C., &amp; Heath, D. (2007, 2008).</w:t>
      </w:r>
      <w:r w:rsidRPr="00501068">
        <w:rPr>
          <w:rStyle w:val="apple-converted-space"/>
          <w:rFonts w:asciiTheme="majorHAnsi" w:hAnsiTheme="majorHAnsi" w:cs="Arial"/>
          <w:color w:val="666666"/>
          <w:shd w:val="clear" w:color="auto" w:fill="FFFFFF"/>
        </w:rPr>
        <w:t> </w:t>
      </w:r>
      <w:r w:rsidRPr="00501068">
        <w:rPr>
          <w:rFonts w:asciiTheme="majorHAnsi" w:hAnsiTheme="majorHAnsi" w:cs="Arial"/>
          <w:i/>
          <w:iCs/>
          <w:color w:val="666666"/>
          <w:shd w:val="clear" w:color="auto" w:fill="FFFFFF"/>
        </w:rPr>
        <w:t>Made to Stick: Why Some Ideas Survive and Others Die</w:t>
      </w:r>
      <w:r w:rsidRPr="00501068">
        <w:rPr>
          <w:rFonts w:asciiTheme="majorHAnsi" w:hAnsiTheme="majorHAnsi" w:cs="Arial"/>
          <w:color w:val="666666"/>
          <w:shd w:val="clear" w:color="auto" w:fill="FFFFFF"/>
        </w:rPr>
        <w:t>. New York: Random House.</w:t>
      </w:r>
    </w:p>
    <w:p w:rsidR="00501068" w:rsidRDefault="00501068" w:rsidP="00E643C1">
      <w:pPr>
        <w:widowControl w:val="0"/>
        <w:autoSpaceDE w:val="0"/>
        <w:autoSpaceDN w:val="0"/>
        <w:adjustRightInd w:val="0"/>
        <w:ind w:firstLine="720"/>
        <w:rPr>
          <w:rFonts w:asciiTheme="majorHAnsi" w:hAnsiTheme="majorHAnsi" w:cs="Arial"/>
          <w:color w:val="666666"/>
          <w:shd w:val="clear" w:color="auto" w:fill="FFFFFF"/>
          <w:lang w:val="en-US"/>
        </w:rPr>
      </w:pPr>
    </w:p>
    <w:p w:rsidR="00072F0B" w:rsidRDefault="00072F0B" w:rsidP="00E643C1">
      <w:pPr>
        <w:widowControl w:val="0"/>
        <w:autoSpaceDE w:val="0"/>
        <w:autoSpaceDN w:val="0"/>
        <w:adjustRightInd w:val="0"/>
        <w:ind w:firstLine="720"/>
        <w:rPr>
          <w:rFonts w:asciiTheme="majorHAnsi" w:hAnsiTheme="majorHAnsi" w:cs="Arial"/>
          <w:color w:val="666666"/>
          <w:shd w:val="clear" w:color="auto" w:fill="FFFFFF"/>
          <w:lang w:val="en-US"/>
        </w:rPr>
      </w:pPr>
      <w:r w:rsidRPr="00072F0B">
        <w:rPr>
          <w:rFonts w:asciiTheme="majorHAnsi" w:hAnsiTheme="majorHAnsi" w:cs="Arial"/>
          <w:color w:val="666666"/>
          <w:shd w:val="clear" w:color="auto" w:fill="FFFFFF"/>
        </w:rPr>
        <w:t>Markham, T. (2012, 22).</w:t>
      </w:r>
      <w:r w:rsidRPr="00072F0B">
        <w:rPr>
          <w:rStyle w:val="apple-converted-space"/>
          <w:rFonts w:asciiTheme="majorHAnsi" w:hAnsiTheme="majorHAnsi" w:cs="Arial"/>
          <w:color w:val="666666"/>
          <w:shd w:val="clear" w:color="auto" w:fill="FFFFFF"/>
        </w:rPr>
        <w:t> </w:t>
      </w:r>
      <w:r w:rsidRPr="00072F0B">
        <w:rPr>
          <w:rFonts w:asciiTheme="majorHAnsi" w:hAnsiTheme="majorHAnsi" w:cs="Arial"/>
          <w:i/>
          <w:iCs/>
          <w:color w:val="666666"/>
          <w:shd w:val="clear" w:color="auto" w:fill="FFFFFF"/>
        </w:rPr>
        <w:t>How Project Based Learning Educates the Whole Child.</w:t>
      </w:r>
      <w:r w:rsidRPr="00072F0B">
        <w:rPr>
          <w:rStyle w:val="apple-converted-space"/>
          <w:rFonts w:asciiTheme="majorHAnsi" w:hAnsiTheme="majorHAnsi" w:cs="Arial"/>
          <w:i/>
          <w:iCs/>
          <w:color w:val="666666"/>
          <w:shd w:val="clear" w:color="auto" w:fill="FFFFFF"/>
        </w:rPr>
        <w:t> </w:t>
      </w:r>
      <w:r w:rsidRPr="00072F0B">
        <w:rPr>
          <w:rFonts w:asciiTheme="majorHAnsi" w:hAnsiTheme="majorHAnsi" w:cs="Arial"/>
          <w:color w:val="666666"/>
          <w:shd w:val="clear" w:color="auto" w:fill="FFFFFF"/>
        </w:rPr>
        <w:t xml:space="preserve">Retrieved July 10, 2013, from </w:t>
      </w:r>
      <w:hyperlink r:id="rId4" w:history="1">
        <w:r w:rsidRPr="00956564">
          <w:rPr>
            <w:rStyle w:val="Hyperlink"/>
            <w:rFonts w:asciiTheme="majorHAnsi" w:hAnsiTheme="majorHAnsi" w:cs="Arial"/>
            <w:shd w:val="clear" w:color="auto" w:fill="FFFFFF"/>
          </w:rPr>
          <w:t>http://www.wholechildeducation.org/blog/how-project-based-learning-educates-the-whole-child</w:t>
        </w:r>
      </w:hyperlink>
    </w:p>
    <w:p w:rsidR="00072F0B" w:rsidRPr="00072F0B" w:rsidRDefault="00072F0B" w:rsidP="00E643C1">
      <w:pPr>
        <w:widowControl w:val="0"/>
        <w:autoSpaceDE w:val="0"/>
        <w:autoSpaceDN w:val="0"/>
        <w:adjustRightInd w:val="0"/>
        <w:ind w:firstLine="720"/>
        <w:rPr>
          <w:rFonts w:asciiTheme="majorHAnsi" w:hAnsiTheme="majorHAnsi" w:cs="Arial"/>
          <w:color w:val="666666"/>
          <w:shd w:val="clear" w:color="auto" w:fill="FFFFFF"/>
          <w:lang w:val="en-US"/>
        </w:rPr>
      </w:pPr>
    </w:p>
    <w:p w:rsidR="00501068" w:rsidRPr="00501068" w:rsidRDefault="00501068" w:rsidP="00E643C1">
      <w:pPr>
        <w:widowControl w:val="0"/>
        <w:autoSpaceDE w:val="0"/>
        <w:autoSpaceDN w:val="0"/>
        <w:adjustRightInd w:val="0"/>
        <w:ind w:firstLine="720"/>
        <w:rPr>
          <w:rFonts w:asciiTheme="majorHAnsi" w:hAnsiTheme="majorHAnsi" w:cs="Arial"/>
          <w:color w:val="666666"/>
          <w:shd w:val="clear" w:color="auto" w:fill="FFFFFF"/>
          <w:lang w:val="en-US"/>
        </w:rPr>
      </w:pPr>
      <w:r w:rsidRPr="00501068">
        <w:rPr>
          <w:rFonts w:asciiTheme="majorHAnsi" w:hAnsiTheme="majorHAnsi" w:cs="Arial"/>
          <w:color w:val="666666"/>
          <w:shd w:val="clear" w:color="auto" w:fill="FFFFFF"/>
          <w:lang w:val="en-US"/>
        </w:rPr>
        <w:t>Medina</w:t>
      </w:r>
      <w:r w:rsidRPr="00501068">
        <w:rPr>
          <w:rFonts w:asciiTheme="majorHAnsi" w:hAnsiTheme="majorHAnsi" w:cs="Arial"/>
          <w:color w:val="666666"/>
          <w:shd w:val="clear" w:color="auto" w:fill="FFFFFF"/>
        </w:rPr>
        <w:t xml:space="preserve">, </w:t>
      </w:r>
      <w:r w:rsidRPr="00501068">
        <w:rPr>
          <w:rFonts w:asciiTheme="majorHAnsi" w:hAnsiTheme="majorHAnsi" w:cs="Arial"/>
          <w:color w:val="666666"/>
          <w:shd w:val="clear" w:color="auto" w:fill="FFFFFF"/>
          <w:lang w:val="en-US"/>
        </w:rPr>
        <w:t>J</w:t>
      </w:r>
      <w:r w:rsidRPr="00501068">
        <w:rPr>
          <w:rFonts w:asciiTheme="majorHAnsi" w:hAnsiTheme="majorHAnsi" w:cs="Arial"/>
          <w:color w:val="666666"/>
          <w:shd w:val="clear" w:color="auto" w:fill="FFFFFF"/>
        </w:rPr>
        <w:t>. (2009).</w:t>
      </w:r>
      <w:r w:rsidRPr="00501068">
        <w:rPr>
          <w:rStyle w:val="apple-converted-space"/>
          <w:rFonts w:asciiTheme="majorHAnsi" w:hAnsiTheme="majorHAnsi" w:cs="Arial"/>
          <w:color w:val="666666"/>
          <w:shd w:val="clear" w:color="auto" w:fill="FFFFFF"/>
        </w:rPr>
        <w:t> </w:t>
      </w:r>
      <w:r w:rsidRPr="00501068">
        <w:rPr>
          <w:rFonts w:asciiTheme="majorHAnsi" w:hAnsiTheme="majorHAnsi" w:cs="Arial"/>
          <w:i/>
          <w:iCs/>
          <w:color w:val="666666"/>
          <w:shd w:val="clear" w:color="auto" w:fill="FFFFFF"/>
        </w:rPr>
        <w:t>Brain rules</w:t>
      </w:r>
      <w:r w:rsidRPr="00501068">
        <w:rPr>
          <w:rFonts w:asciiTheme="majorHAnsi" w:hAnsiTheme="majorHAnsi" w:cs="Arial"/>
          <w:color w:val="666666"/>
          <w:shd w:val="clear" w:color="auto" w:fill="FFFFFF"/>
        </w:rPr>
        <w:t>. Seattle: First Pear Press.</w:t>
      </w:r>
    </w:p>
    <w:p w:rsidR="00501068" w:rsidRPr="00501068" w:rsidRDefault="00501068" w:rsidP="00E643C1">
      <w:pPr>
        <w:widowControl w:val="0"/>
        <w:autoSpaceDE w:val="0"/>
        <w:autoSpaceDN w:val="0"/>
        <w:adjustRightInd w:val="0"/>
        <w:ind w:firstLine="720"/>
        <w:rPr>
          <w:rFonts w:asciiTheme="majorHAnsi" w:hAnsiTheme="majorHAnsi" w:cs="Arial"/>
          <w:color w:val="666666"/>
          <w:sz w:val="14"/>
          <w:szCs w:val="14"/>
          <w:shd w:val="clear" w:color="auto" w:fill="FFFFFF"/>
          <w:lang w:val="en-US"/>
        </w:rPr>
      </w:pPr>
    </w:p>
    <w:p w:rsidR="00E643C1" w:rsidRPr="00501068" w:rsidRDefault="00E643C1" w:rsidP="00E643C1">
      <w:pPr>
        <w:widowControl w:val="0"/>
        <w:autoSpaceDE w:val="0"/>
        <w:autoSpaceDN w:val="0"/>
        <w:adjustRightInd w:val="0"/>
        <w:ind w:left="-360"/>
        <w:rPr>
          <w:rFonts w:asciiTheme="majorHAnsi" w:hAnsiTheme="majorHAnsi"/>
          <w:b/>
          <w:color w:val="9A6600"/>
          <w:sz w:val="20"/>
          <w:szCs w:val="20"/>
        </w:rPr>
      </w:pPr>
    </w:p>
    <w:p w:rsidR="004D5192" w:rsidRDefault="007C1A3E">
      <w:bookmarkStart w:id="0" w:name="_GoBack"/>
      <w:bookmarkEnd w:id="0"/>
    </w:p>
    <w:sectPr w:rsidR="004D5192" w:rsidSect="005257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E643C1"/>
    <w:rsid w:val="000670C9"/>
    <w:rsid w:val="00072F0B"/>
    <w:rsid w:val="00077811"/>
    <w:rsid w:val="00090B71"/>
    <w:rsid w:val="00165CFD"/>
    <w:rsid w:val="001A5454"/>
    <w:rsid w:val="0020355D"/>
    <w:rsid w:val="003729AC"/>
    <w:rsid w:val="003D0290"/>
    <w:rsid w:val="003F5424"/>
    <w:rsid w:val="004702C8"/>
    <w:rsid w:val="004A6FDF"/>
    <w:rsid w:val="004F5F6B"/>
    <w:rsid w:val="00501068"/>
    <w:rsid w:val="00504CE0"/>
    <w:rsid w:val="00507395"/>
    <w:rsid w:val="005257B6"/>
    <w:rsid w:val="005B7E89"/>
    <w:rsid w:val="005F1B50"/>
    <w:rsid w:val="006358FD"/>
    <w:rsid w:val="006A60EC"/>
    <w:rsid w:val="00765158"/>
    <w:rsid w:val="007C1A3E"/>
    <w:rsid w:val="007E2D33"/>
    <w:rsid w:val="007E3FBF"/>
    <w:rsid w:val="007F2A0B"/>
    <w:rsid w:val="00841644"/>
    <w:rsid w:val="0086022E"/>
    <w:rsid w:val="00866B58"/>
    <w:rsid w:val="008B5453"/>
    <w:rsid w:val="009007EC"/>
    <w:rsid w:val="009146F2"/>
    <w:rsid w:val="00943B7B"/>
    <w:rsid w:val="00963920"/>
    <w:rsid w:val="00994D1F"/>
    <w:rsid w:val="009A0063"/>
    <w:rsid w:val="009D3423"/>
    <w:rsid w:val="009E790C"/>
    <w:rsid w:val="00A20FFD"/>
    <w:rsid w:val="00A2106D"/>
    <w:rsid w:val="00AE1859"/>
    <w:rsid w:val="00B27F1C"/>
    <w:rsid w:val="00B46A79"/>
    <w:rsid w:val="00B728C6"/>
    <w:rsid w:val="00B860ED"/>
    <w:rsid w:val="00BA05E1"/>
    <w:rsid w:val="00BE2C6E"/>
    <w:rsid w:val="00C5312E"/>
    <w:rsid w:val="00D235E9"/>
    <w:rsid w:val="00D33837"/>
    <w:rsid w:val="00D3541A"/>
    <w:rsid w:val="00D36E62"/>
    <w:rsid w:val="00DB141F"/>
    <w:rsid w:val="00DB3D97"/>
    <w:rsid w:val="00E04B9F"/>
    <w:rsid w:val="00E06775"/>
    <w:rsid w:val="00E643C1"/>
    <w:rsid w:val="00EC541C"/>
    <w:rsid w:val="00ED014D"/>
    <w:rsid w:val="00F00864"/>
    <w:rsid w:val="00F752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C1"/>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E643C1"/>
    <w:rPr>
      <w:rFonts w:ascii="Courier New" w:eastAsia="Times New Roman" w:hAnsi="Courier New" w:cs="Courier New"/>
      <w:sz w:val="20"/>
      <w:szCs w:val="20"/>
    </w:rPr>
  </w:style>
  <w:style w:type="character" w:customStyle="1" w:styleId="apple-converted-space">
    <w:name w:val="apple-converted-space"/>
    <w:basedOn w:val="DefaultParagraphFont"/>
    <w:rsid w:val="00A20FFD"/>
  </w:style>
  <w:style w:type="character" w:styleId="Hyperlink">
    <w:name w:val="Hyperlink"/>
    <w:basedOn w:val="DefaultParagraphFont"/>
    <w:uiPriority w:val="99"/>
    <w:unhideWhenUsed/>
    <w:rsid w:val="00D3541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3C1"/>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E643C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holechildeducation.org/blog/how-project-based-learning-educates-the-whole-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Redmond</dc:creator>
  <cp:keywords/>
  <dc:description/>
  <cp:lastModifiedBy>Administrator</cp:lastModifiedBy>
  <cp:revision>6</cp:revision>
  <dcterms:created xsi:type="dcterms:W3CDTF">2013-07-10T05:40:00Z</dcterms:created>
  <dcterms:modified xsi:type="dcterms:W3CDTF">2013-07-10T20:58:00Z</dcterms:modified>
</cp:coreProperties>
</file>