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45" w:rsidRDefault="00F62845" w:rsidP="00F62845">
      <w:pPr>
        <w:jc w:val="center"/>
      </w:pPr>
    </w:p>
    <w:p w:rsidR="00F62845" w:rsidRDefault="00F62845" w:rsidP="00F62845">
      <w:pPr>
        <w:jc w:val="center"/>
      </w:pPr>
    </w:p>
    <w:p w:rsidR="00F62845" w:rsidRDefault="00F62845" w:rsidP="00F62845">
      <w:pPr>
        <w:jc w:val="center"/>
      </w:pPr>
    </w:p>
    <w:p w:rsidR="00F62845" w:rsidRDefault="00F62845" w:rsidP="00F62845">
      <w:pPr>
        <w:jc w:val="center"/>
      </w:pPr>
    </w:p>
    <w:p w:rsidR="0011202E" w:rsidRPr="00F62845" w:rsidRDefault="00F62845" w:rsidP="00F62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845">
        <w:rPr>
          <w:rFonts w:ascii="Times New Roman" w:hAnsi="Times New Roman" w:cs="Times New Roman"/>
          <w:sz w:val="24"/>
          <w:szCs w:val="24"/>
        </w:rPr>
        <w:t>Social Media in the Classroom</w:t>
      </w:r>
    </w:p>
    <w:p w:rsidR="00F62845" w:rsidRPr="00F62845" w:rsidRDefault="00F62845" w:rsidP="00F62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845">
        <w:rPr>
          <w:rFonts w:ascii="Times New Roman" w:hAnsi="Times New Roman" w:cs="Times New Roman"/>
          <w:sz w:val="24"/>
          <w:szCs w:val="24"/>
        </w:rPr>
        <w:t>An Interview with Dr. Ashley Halliday</w:t>
      </w:r>
    </w:p>
    <w:p w:rsidR="00F62845" w:rsidRPr="00F62845" w:rsidRDefault="00F62845" w:rsidP="00F62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845">
        <w:rPr>
          <w:rFonts w:ascii="Times New Roman" w:hAnsi="Times New Roman" w:cs="Times New Roman"/>
          <w:sz w:val="24"/>
          <w:szCs w:val="24"/>
        </w:rPr>
        <w:t>NVUSD Assistant Superintendent of Human Resources</w:t>
      </w:r>
    </w:p>
    <w:p w:rsidR="00F62845" w:rsidRPr="00F62845" w:rsidRDefault="00F62845" w:rsidP="00F62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845">
        <w:rPr>
          <w:rFonts w:ascii="Times New Roman" w:hAnsi="Times New Roman" w:cs="Times New Roman"/>
          <w:sz w:val="24"/>
          <w:szCs w:val="24"/>
        </w:rPr>
        <w:t>Dana Cope</w:t>
      </w:r>
    </w:p>
    <w:p w:rsidR="00F62845" w:rsidRPr="00F62845" w:rsidRDefault="00F62845" w:rsidP="00F62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845">
        <w:rPr>
          <w:rFonts w:ascii="Times New Roman" w:hAnsi="Times New Roman" w:cs="Times New Roman"/>
          <w:sz w:val="24"/>
          <w:szCs w:val="24"/>
        </w:rPr>
        <w:t>ED 702 Dr. Beltramo</w:t>
      </w:r>
    </w:p>
    <w:p w:rsidR="00F62845" w:rsidRPr="00F62845" w:rsidRDefault="00F62845" w:rsidP="00F62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845">
        <w:rPr>
          <w:rFonts w:ascii="Times New Roman" w:hAnsi="Times New Roman" w:cs="Times New Roman"/>
          <w:sz w:val="24"/>
          <w:szCs w:val="24"/>
        </w:rPr>
        <w:t>6/11/13</w:t>
      </w:r>
    </w:p>
    <w:p w:rsidR="00F62845" w:rsidRPr="00F62845" w:rsidRDefault="00F62845" w:rsidP="00F62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2845" w:rsidRDefault="00F62845" w:rsidP="00F62845">
      <w:pPr>
        <w:jc w:val="center"/>
      </w:pPr>
    </w:p>
    <w:p w:rsidR="00F62845" w:rsidRDefault="00F62845" w:rsidP="00F62845">
      <w:pPr>
        <w:jc w:val="center"/>
      </w:pPr>
    </w:p>
    <w:p w:rsidR="00F62845" w:rsidRDefault="00F62845" w:rsidP="00F62845">
      <w:pPr>
        <w:jc w:val="center"/>
      </w:pPr>
    </w:p>
    <w:p w:rsidR="00F62845" w:rsidRDefault="00F62845" w:rsidP="00F62845">
      <w:pPr>
        <w:jc w:val="center"/>
      </w:pPr>
    </w:p>
    <w:p w:rsidR="00F62845" w:rsidRDefault="00F62845" w:rsidP="00F62845">
      <w:pPr>
        <w:jc w:val="center"/>
      </w:pPr>
    </w:p>
    <w:p w:rsidR="00F62845" w:rsidRDefault="00F62845" w:rsidP="00F62845">
      <w:pPr>
        <w:jc w:val="center"/>
      </w:pPr>
    </w:p>
    <w:p w:rsidR="00F62845" w:rsidRDefault="00F62845" w:rsidP="00F62845">
      <w:pPr>
        <w:jc w:val="center"/>
      </w:pPr>
    </w:p>
    <w:p w:rsidR="00F62845" w:rsidRDefault="00F62845" w:rsidP="00F62845">
      <w:pPr>
        <w:jc w:val="center"/>
      </w:pPr>
    </w:p>
    <w:p w:rsidR="00F62845" w:rsidRDefault="00F62845" w:rsidP="00F62845">
      <w:pPr>
        <w:jc w:val="center"/>
      </w:pPr>
    </w:p>
    <w:p w:rsidR="00F62845" w:rsidRDefault="00F62845" w:rsidP="00F62845">
      <w:pPr>
        <w:jc w:val="center"/>
      </w:pPr>
    </w:p>
    <w:p w:rsidR="00F62845" w:rsidRDefault="00F62845" w:rsidP="00F62845">
      <w:pPr>
        <w:jc w:val="center"/>
      </w:pPr>
    </w:p>
    <w:p w:rsidR="00F62845" w:rsidRDefault="00F62845" w:rsidP="00F62845">
      <w:pPr>
        <w:jc w:val="center"/>
      </w:pPr>
    </w:p>
    <w:p w:rsidR="00F62845" w:rsidRDefault="00F62845" w:rsidP="00F62845">
      <w:pPr>
        <w:jc w:val="center"/>
      </w:pPr>
    </w:p>
    <w:p w:rsidR="00F62845" w:rsidRDefault="00F62845" w:rsidP="00F62845">
      <w:pPr>
        <w:jc w:val="center"/>
      </w:pPr>
    </w:p>
    <w:p w:rsidR="00AD2BAA" w:rsidRPr="00AD2BAA" w:rsidRDefault="00AD2BAA" w:rsidP="000468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2BAA">
        <w:rPr>
          <w:rFonts w:ascii="Times New Roman" w:hAnsi="Times New Roman" w:cs="Times New Roman"/>
          <w:sz w:val="24"/>
          <w:szCs w:val="24"/>
        </w:rPr>
        <w:lastRenderedPageBreak/>
        <w:t>The answers below follow the current NVUSD administrative regulation and board policy.</w:t>
      </w:r>
    </w:p>
    <w:p w:rsidR="00103EB4" w:rsidRDefault="00103EB4" w:rsidP="0004683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Cope: How does the district define social media?</w:t>
      </w:r>
    </w:p>
    <w:p w:rsidR="00103EB4" w:rsidRPr="00103EB4" w:rsidRDefault="00103EB4" w:rsidP="000468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Social media means any online platform for collaboration, interaction, and active participation, including, but not limited to, social networking sites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, Twitter, YouTube, LinkedIn, or blogs.</w:t>
      </w:r>
    </w:p>
    <w:p w:rsidR="00046834" w:rsidRDefault="00F62845" w:rsidP="0004683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62845">
        <w:rPr>
          <w:rFonts w:ascii="Times New Roman" w:hAnsi="Times New Roman" w:cs="Times New Roman"/>
          <w:b/>
          <w:sz w:val="24"/>
          <w:szCs w:val="24"/>
        </w:rPr>
        <w:t>Dana Cope:  What is the district’s policy on the use of social media?</w:t>
      </w:r>
    </w:p>
    <w:p w:rsidR="00F62845" w:rsidRPr="00046834" w:rsidRDefault="00F62845" w:rsidP="0004683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 w:rsidRPr="00F62845">
        <w:rPr>
          <w:rFonts w:ascii="Times New Roman" w:hAnsi="Times New Roman" w:cs="Times New Roman"/>
          <w:sz w:val="24"/>
          <w:szCs w:val="24"/>
        </w:rPr>
        <w:t xml:space="preserve">The board </w:t>
      </w:r>
      <w:r>
        <w:rPr>
          <w:rFonts w:ascii="Times New Roman" w:hAnsi="Times New Roman" w:cs="Times New Roman"/>
          <w:sz w:val="24"/>
          <w:szCs w:val="24"/>
        </w:rPr>
        <w:t>recognizes the value of technology such as social media platforms in promoting community involvement and collaboration and encourages their use by the district and its teachers.</w:t>
      </w:r>
    </w:p>
    <w:p w:rsidR="00F62845" w:rsidRDefault="00F62845" w:rsidP="0004683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62845">
        <w:rPr>
          <w:rFonts w:ascii="Times New Roman" w:hAnsi="Times New Roman" w:cs="Times New Roman"/>
          <w:b/>
          <w:sz w:val="24"/>
          <w:szCs w:val="24"/>
        </w:rPr>
        <w:t>Dana Cope: What does the district see as the purpose of social media?</w:t>
      </w:r>
    </w:p>
    <w:p w:rsidR="00F62845" w:rsidRDefault="00F62845" w:rsidP="000468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2845">
        <w:rPr>
          <w:rFonts w:ascii="Times New Roman" w:hAnsi="Times New Roman" w:cs="Times New Roman"/>
          <w:sz w:val="24"/>
          <w:szCs w:val="24"/>
        </w:rPr>
        <w:t>Answer:</w:t>
      </w:r>
      <w:r>
        <w:rPr>
          <w:rFonts w:ascii="Times New Roman" w:hAnsi="Times New Roman" w:cs="Times New Roman"/>
          <w:sz w:val="24"/>
          <w:szCs w:val="24"/>
        </w:rPr>
        <w:t xml:space="preserve"> The purpose of any district or social media platform should be to further the district’s vision and mission, support student learning and staff professional development, and enhance communication students, parents/guardians, staff, and community members.</w:t>
      </w:r>
    </w:p>
    <w:p w:rsidR="00046834" w:rsidRDefault="00046834" w:rsidP="0004683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46834">
        <w:rPr>
          <w:rFonts w:ascii="Times New Roman" w:hAnsi="Times New Roman" w:cs="Times New Roman"/>
          <w:b/>
          <w:sz w:val="24"/>
          <w:szCs w:val="24"/>
        </w:rPr>
        <w:t>Dana Cope: Are there guidelines for the content in social media platforms?</w:t>
      </w:r>
    </w:p>
    <w:p w:rsidR="00046834" w:rsidRDefault="00046834" w:rsidP="000468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The content must be ap</w:t>
      </w:r>
      <w:r w:rsidR="00D73DB4">
        <w:rPr>
          <w:rFonts w:ascii="Times New Roman" w:hAnsi="Times New Roman" w:cs="Times New Roman"/>
          <w:sz w:val="24"/>
          <w:szCs w:val="24"/>
        </w:rPr>
        <w:t>propriate for all audiences and should be regularly monitored.</w:t>
      </w:r>
      <w:r>
        <w:rPr>
          <w:rFonts w:ascii="Times New Roman" w:hAnsi="Times New Roman" w:cs="Times New Roman"/>
          <w:sz w:val="24"/>
          <w:szCs w:val="24"/>
        </w:rPr>
        <w:t xml:space="preserve">  Official district social media platforms may not contain content that is obscene, libelous, or put students in danger of unlawful acts on school premises, violation of s</w:t>
      </w:r>
      <w:r w:rsidR="00D73DB4">
        <w:rPr>
          <w:rFonts w:ascii="Times New Roman" w:hAnsi="Times New Roman" w:cs="Times New Roman"/>
          <w:sz w:val="24"/>
          <w:szCs w:val="24"/>
        </w:rPr>
        <w:t>chool rules, or substantial dis</w:t>
      </w:r>
      <w:r>
        <w:rPr>
          <w:rFonts w:ascii="Times New Roman" w:hAnsi="Times New Roman" w:cs="Times New Roman"/>
          <w:sz w:val="24"/>
          <w:szCs w:val="24"/>
        </w:rPr>
        <w:t>ruption</w:t>
      </w:r>
      <w:r w:rsidR="00D73DB4">
        <w:rPr>
          <w:rFonts w:ascii="Times New Roman" w:hAnsi="Times New Roman" w:cs="Times New Roman"/>
          <w:sz w:val="24"/>
          <w:szCs w:val="24"/>
        </w:rPr>
        <w:t xml:space="preserve"> of the school’s orderly operation. </w:t>
      </w:r>
    </w:p>
    <w:p w:rsidR="00D73DB4" w:rsidRDefault="00D73DB4" w:rsidP="0004683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73DB4">
        <w:rPr>
          <w:rFonts w:ascii="Times New Roman" w:hAnsi="Times New Roman" w:cs="Times New Roman"/>
          <w:b/>
          <w:sz w:val="24"/>
          <w:szCs w:val="24"/>
        </w:rPr>
        <w:t>Dana Cope:  Who is responsible for relaying this information to school sites?</w:t>
      </w:r>
    </w:p>
    <w:p w:rsidR="00D73DB4" w:rsidRDefault="00D73DB4" w:rsidP="000468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Answer: Technology, Human Resources, and Instruction work together to communicate policies to school sites.  Each site is expected to have a statement that specifies the site’s purpose along with a statement that users are expected to use the site only for those purposes.  Each site shall also contain a statement that users are personally responsible for the content of their posts</w:t>
      </w:r>
      <w:r w:rsidR="00103EB4">
        <w:rPr>
          <w:rFonts w:ascii="Times New Roman" w:hAnsi="Times New Roman" w:cs="Times New Roman"/>
          <w:sz w:val="24"/>
          <w:szCs w:val="24"/>
        </w:rPr>
        <w:t>.</w:t>
      </w:r>
    </w:p>
    <w:p w:rsidR="00D73DB4" w:rsidRDefault="00D73DB4" w:rsidP="0004683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73DB4">
        <w:rPr>
          <w:rFonts w:ascii="Times New Roman" w:hAnsi="Times New Roman" w:cs="Times New Roman"/>
          <w:b/>
          <w:sz w:val="24"/>
          <w:szCs w:val="24"/>
        </w:rPr>
        <w:t>Dana Cope: What are the policies about privacy?</w:t>
      </w:r>
    </w:p>
    <w:p w:rsidR="00D73DB4" w:rsidRDefault="00D73DB4" w:rsidP="000468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Social Media and networking sites and other online platforms shall not be used by district</w:t>
      </w:r>
      <w:r w:rsidR="00FF0CA8">
        <w:rPr>
          <w:rFonts w:ascii="Times New Roman" w:hAnsi="Times New Roman" w:cs="Times New Roman"/>
          <w:sz w:val="24"/>
          <w:szCs w:val="24"/>
        </w:rPr>
        <w:t xml:space="preserve"> employees to transmit confidential information about students, employees, or district operations.</w:t>
      </w:r>
    </w:p>
    <w:p w:rsidR="00FF0CA8" w:rsidRDefault="00FF0CA8" w:rsidP="0004683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F0CA8">
        <w:rPr>
          <w:rFonts w:ascii="Times New Roman" w:hAnsi="Times New Roman" w:cs="Times New Roman"/>
          <w:b/>
          <w:sz w:val="24"/>
          <w:szCs w:val="24"/>
        </w:rPr>
        <w:t xml:space="preserve">Dana Cope:  Are there rules about how </w:t>
      </w:r>
      <w:r w:rsidR="00AD2BA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FF0CA8">
        <w:rPr>
          <w:rFonts w:ascii="Times New Roman" w:hAnsi="Times New Roman" w:cs="Times New Roman"/>
          <w:b/>
          <w:sz w:val="24"/>
          <w:szCs w:val="24"/>
        </w:rPr>
        <w:t>district media platform should be displayed?</w:t>
      </w:r>
    </w:p>
    <w:p w:rsidR="00FF0CA8" w:rsidRDefault="00FF0CA8" w:rsidP="000468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Each official district platform should prominently display:</w:t>
      </w:r>
    </w:p>
    <w:p w:rsidR="00FF0CA8" w:rsidRDefault="00FF0CA8" w:rsidP="00FF0C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the site along with a statement that the site should be used for those intended purposes.</w:t>
      </w:r>
    </w:p>
    <w:p w:rsidR="00FF0CA8" w:rsidRDefault="00FF0CA8" w:rsidP="00FF0C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on how to us the security settings of the social media platform.</w:t>
      </w:r>
    </w:p>
    <w:p w:rsidR="00FF0CA8" w:rsidRDefault="00FF0CA8" w:rsidP="00FF0C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statement that the site is regularly monitored and that any inappropriate post will be removed. (Guidelines are found in our district board policy)</w:t>
      </w:r>
    </w:p>
    <w:p w:rsidR="00FF0CA8" w:rsidRDefault="00FF0CA8" w:rsidP="00FF0C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Protocols for users, including expectations that all users will communicate in a respectful, courteous, and professional manner.</w:t>
      </w:r>
    </w:p>
    <w:p w:rsidR="00FF0CA8" w:rsidRDefault="00FF0CA8" w:rsidP="00FF0C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statement that users are personally responsible for the content of their posts and that the district is not responsible for the content of external online platforms.</w:t>
      </w:r>
    </w:p>
    <w:p w:rsidR="00FF0CA8" w:rsidRDefault="00FF0CA8" w:rsidP="00FF0C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disclaimer that views the comments expressed on the site are those of the users and do not necessarily reflect the views of the district.</w:t>
      </w:r>
    </w:p>
    <w:p w:rsidR="00FF0CA8" w:rsidRDefault="00FF0CA8" w:rsidP="00FF0C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disclaimer that any user’s reference to a specific commercial product or service does not imply endorsement or recommendation of that product or service by the district</w:t>
      </w:r>
      <w:r w:rsidR="00103EB4">
        <w:rPr>
          <w:rFonts w:ascii="Times New Roman" w:hAnsi="Times New Roman" w:cs="Times New Roman"/>
          <w:sz w:val="24"/>
          <w:szCs w:val="24"/>
        </w:rPr>
        <w:t>.</w:t>
      </w:r>
    </w:p>
    <w:p w:rsidR="00103EB4" w:rsidRDefault="00103EB4" w:rsidP="00FF0C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individual (s) contact regarding violation of district guidelines on the use of official district media platforms.</w:t>
      </w:r>
    </w:p>
    <w:p w:rsidR="00103EB4" w:rsidRDefault="00103EB4" w:rsidP="00FF0C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employees using social media platforms must identify themselves by name and district title and include a disclaimer stating that the views and opinions expressed in their post are their</w:t>
      </w:r>
      <w:r w:rsidR="00AD2B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alone and do not necessarily represent those of the district or school.</w:t>
      </w:r>
    </w:p>
    <w:p w:rsidR="002C29F1" w:rsidRDefault="002C29F1" w:rsidP="002C2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Summary:</w:t>
      </w:r>
    </w:p>
    <w:p w:rsidR="002C29F1" w:rsidRPr="002C29F1" w:rsidRDefault="002C29F1" w:rsidP="002C2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district policies surrounding social media in the classroom are in the beginning stages, but I was happy to see that the district acknowledges the value of social media and encourages its use to promote community involvement, collaboration</w:t>
      </w:r>
      <w:r w:rsidR="00795C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staff professional development</w:t>
      </w:r>
      <w:r w:rsidR="00795CCD">
        <w:rPr>
          <w:rFonts w:ascii="Times New Roman" w:hAnsi="Times New Roman" w:cs="Times New Roman"/>
          <w:sz w:val="24"/>
          <w:szCs w:val="24"/>
        </w:rPr>
        <w:t>, and to enhance communication with students, parents/guardians, staff, and community members</w:t>
      </w:r>
      <w:r>
        <w:rPr>
          <w:rFonts w:ascii="Times New Roman" w:hAnsi="Times New Roman" w:cs="Times New Roman"/>
          <w:sz w:val="24"/>
          <w:szCs w:val="24"/>
        </w:rPr>
        <w:t>.  Our district goal is to prepare our 21</w:t>
      </w:r>
      <w:r w:rsidRPr="002C29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learners for college and career.  </w:t>
      </w:r>
      <w:r w:rsidR="00795CCD">
        <w:rPr>
          <w:rFonts w:ascii="Times New Roman" w:hAnsi="Times New Roman" w:cs="Times New Roman"/>
          <w:sz w:val="24"/>
          <w:szCs w:val="24"/>
        </w:rPr>
        <w:t xml:space="preserve"> Social Media is a big part of this process.</w:t>
      </w:r>
      <w:r>
        <w:rPr>
          <w:rFonts w:ascii="Times New Roman" w:hAnsi="Times New Roman" w:cs="Times New Roman"/>
          <w:sz w:val="24"/>
          <w:szCs w:val="24"/>
        </w:rPr>
        <w:t xml:space="preserve">  We </w:t>
      </w:r>
      <w:r w:rsidR="00795CCD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>have policies in place that c</w:t>
      </w:r>
      <w:r w:rsidR="00795CCD">
        <w:rPr>
          <w:rFonts w:ascii="Times New Roman" w:hAnsi="Times New Roman" w:cs="Times New Roman"/>
          <w:sz w:val="24"/>
          <w:szCs w:val="24"/>
        </w:rPr>
        <w:t>an be expanded upon as we gain</w:t>
      </w:r>
      <w:r>
        <w:rPr>
          <w:rFonts w:ascii="Times New Roman" w:hAnsi="Times New Roman" w:cs="Times New Roman"/>
          <w:sz w:val="24"/>
          <w:szCs w:val="24"/>
        </w:rPr>
        <w:t xml:space="preserve"> access and use of technology in all of our classrooms.</w:t>
      </w:r>
    </w:p>
    <w:p w:rsidR="00103EB4" w:rsidRPr="00103EB4" w:rsidRDefault="00103EB4" w:rsidP="00103E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03EB4" w:rsidRPr="00103EB4" w:rsidSect="0011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4875"/>
    <w:multiLevelType w:val="hybridMultilevel"/>
    <w:tmpl w:val="03A08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845"/>
    <w:rsid w:val="00046834"/>
    <w:rsid w:val="00103EB4"/>
    <w:rsid w:val="0011202E"/>
    <w:rsid w:val="002C29F1"/>
    <w:rsid w:val="006E62C6"/>
    <w:rsid w:val="00795CCD"/>
    <w:rsid w:val="00AD2BAA"/>
    <w:rsid w:val="00D73DB4"/>
    <w:rsid w:val="00F62845"/>
    <w:rsid w:val="00FF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NVUSD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2013-06-12T00:39:00Z</dcterms:created>
  <dcterms:modified xsi:type="dcterms:W3CDTF">2013-06-12T01:51:00Z</dcterms:modified>
</cp:coreProperties>
</file>